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DC" w:rsidRDefault="005F7BDC" w:rsidP="005F7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Коммунальное государственное предприятие на праве хозяйственного ведения «Городская больница города Серебрянск  района Алтай»</w:t>
      </w:r>
    </w:p>
    <w:p w:rsidR="005F7BDC" w:rsidRDefault="005F7BDC" w:rsidP="005F7B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здравоохранения Восточно-Казахстанской области.</w:t>
      </w:r>
    </w:p>
    <w:p w:rsidR="005F7BDC" w:rsidRDefault="005F7BDC" w:rsidP="005F7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BDC" w:rsidRDefault="005F7BDC" w:rsidP="005F7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BDC" w:rsidRDefault="005F7BDC" w:rsidP="005F7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BDC" w:rsidRDefault="005F7BDC" w:rsidP="005F7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BDC" w:rsidRDefault="005F7BDC" w:rsidP="005F7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BDC" w:rsidRDefault="005F7BDC" w:rsidP="005F7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BDC" w:rsidRDefault="005F7BDC" w:rsidP="005F7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BDC" w:rsidRDefault="005F7BDC" w:rsidP="005F7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BDC" w:rsidRDefault="005F7BDC" w:rsidP="005F7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BDC" w:rsidRDefault="005F7BDC" w:rsidP="005F7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BDC" w:rsidRDefault="005F7BDC" w:rsidP="005F7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BDC" w:rsidRDefault="005F7BDC" w:rsidP="005F7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BDC" w:rsidRDefault="005F7BDC" w:rsidP="005F7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BDC" w:rsidRPr="005F7BDC" w:rsidRDefault="005F7BDC" w:rsidP="005F7B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F7BDC">
        <w:rPr>
          <w:rFonts w:ascii="Times New Roman" w:hAnsi="Times New Roman" w:cs="Times New Roman"/>
          <w:b/>
          <w:bCs/>
          <w:sz w:val="32"/>
          <w:szCs w:val="32"/>
        </w:rPr>
        <w:t xml:space="preserve">Правила типового информационного наполнения интернет – ресурсов государственных организации здравоохранения </w:t>
      </w:r>
    </w:p>
    <w:p w:rsidR="005F7BDC" w:rsidRPr="005F7BDC" w:rsidRDefault="005F7BDC" w:rsidP="005F7B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F7BDC">
        <w:rPr>
          <w:rFonts w:ascii="Times New Roman" w:hAnsi="Times New Roman" w:cs="Times New Roman"/>
          <w:b/>
          <w:bCs/>
          <w:sz w:val="32"/>
          <w:szCs w:val="32"/>
        </w:rPr>
        <w:t>и  организаций здравоохранения с государственным участием</w:t>
      </w:r>
    </w:p>
    <w:p w:rsidR="005F7BDC" w:rsidRDefault="005F7BDC" w:rsidP="005F7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BDC" w:rsidRDefault="005F7BDC" w:rsidP="005F7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BDC" w:rsidRDefault="005F7BDC" w:rsidP="005F7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BDC" w:rsidRDefault="005F7BDC" w:rsidP="005F7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BDC" w:rsidRDefault="005F7BDC" w:rsidP="005F7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BDC" w:rsidRDefault="005F7BDC" w:rsidP="005F7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BDC" w:rsidRDefault="005F7BDC" w:rsidP="005F7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BDC" w:rsidRDefault="005F7BDC" w:rsidP="005F7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BDC" w:rsidRDefault="005F7BDC" w:rsidP="005F7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BDC" w:rsidRDefault="005F7BDC" w:rsidP="005F7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BDC" w:rsidRDefault="005F7BDC" w:rsidP="005F7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BDC" w:rsidRDefault="005F7BDC" w:rsidP="005F7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BDC" w:rsidRDefault="005F7BDC" w:rsidP="005F7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BDC" w:rsidRDefault="005F7BDC" w:rsidP="005F7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BDC" w:rsidRDefault="005F7BDC" w:rsidP="005F7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BDC" w:rsidRDefault="005F7BDC" w:rsidP="005F7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BDC" w:rsidRDefault="005F7BDC" w:rsidP="005F7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BDC" w:rsidRDefault="005F7BDC" w:rsidP="005F7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BDC" w:rsidRDefault="005F7BDC" w:rsidP="005F7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BDC" w:rsidRDefault="005F7BDC" w:rsidP="005F7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BDC" w:rsidRDefault="005F7BDC" w:rsidP="005F7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BDC" w:rsidRDefault="005F7BDC" w:rsidP="005F7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BDC" w:rsidRDefault="005F7BDC" w:rsidP="005F7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BDC" w:rsidRDefault="005F7BDC" w:rsidP="005F7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BDC" w:rsidRDefault="005F7BDC" w:rsidP="005F7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BDC" w:rsidRDefault="005F7BDC" w:rsidP="005F7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BDC" w:rsidRDefault="005F7BDC" w:rsidP="005F7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BDC" w:rsidRDefault="005F7BDC" w:rsidP="005F7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BDC" w:rsidRDefault="005F7BDC" w:rsidP="005F7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BDC" w:rsidRDefault="005F7BDC" w:rsidP="005F7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Серебрянск</w:t>
      </w:r>
    </w:p>
    <w:p w:rsidR="005F7BDC" w:rsidRDefault="005F7BDC" w:rsidP="005F7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ж.</w:t>
      </w:r>
    </w:p>
    <w:p w:rsidR="005F7BDC" w:rsidRDefault="005F7BDC" w:rsidP="005F7BDC">
      <w:pPr>
        <w:spacing w:after="0" w:line="240" w:lineRule="auto"/>
        <w:ind w:left="2832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</w:t>
      </w:r>
    </w:p>
    <w:p w:rsidR="00685DE8" w:rsidRDefault="00685DE8" w:rsidP="00685D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 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УТВЕРЖДЕН</w:t>
      </w:r>
    </w:p>
    <w:p w:rsidR="00685DE8" w:rsidRDefault="00685DE8" w:rsidP="00685D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                                                                       Решением Наблюдательного Совета</w:t>
      </w:r>
    </w:p>
    <w:p w:rsidR="00685DE8" w:rsidRDefault="00685DE8" w:rsidP="00685DE8">
      <w:pPr>
        <w:spacing w:after="0" w:line="240" w:lineRule="auto"/>
        <w:ind w:left="3540" w:firstLine="708"/>
        <w:jc w:val="right"/>
        <w:rPr>
          <w:rFonts w:eastAsiaTheme="minorEastAsia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КГП на ПХВ «</w:t>
      </w:r>
      <w:r>
        <w:rPr>
          <w:rFonts w:ascii="Times New Roman" w:hAnsi="Times New Roman" w:cs="Times New Roman"/>
          <w:b/>
          <w:iCs/>
          <w:sz w:val="24"/>
          <w:szCs w:val="24"/>
        </w:rPr>
        <w:t>Городская больница города Серебрянск   района Алтай</w:t>
      </w:r>
      <w:r>
        <w:rPr>
          <w:rFonts w:ascii="Times New Roman" w:hAnsi="Times New Roman" w:cs="Times New Roman"/>
          <w:b/>
          <w:sz w:val="24"/>
          <w:szCs w:val="24"/>
        </w:rPr>
        <w:t xml:space="preserve">» УЗ ВКО  </w:t>
      </w:r>
    </w:p>
    <w:p w:rsidR="00685DE8" w:rsidRDefault="00685DE8" w:rsidP="00685DE8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Протокол  № 2</w:t>
      </w:r>
    </w:p>
    <w:p w:rsidR="00685DE8" w:rsidRDefault="00685DE8" w:rsidP="00685D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от 13. 05. 2019 г.</w:t>
      </w:r>
    </w:p>
    <w:p w:rsidR="001929A2" w:rsidRPr="001929A2" w:rsidRDefault="001929A2" w:rsidP="001929A2">
      <w:pPr>
        <w:pStyle w:val="a3"/>
        <w:spacing w:before="0" w:beforeAutospacing="0" w:after="0" w:afterAutospacing="0"/>
        <w:ind w:left="4962" w:firstLine="702"/>
      </w:pPr>
      <w:bookmarkStart w:id="0" w:name="_GoBack"/>
      <w:bookmarkEnd w:id="0"/>
    </w:p>
    <w:p w:rsidR="0074464B" w:rsidRPr="001929A2" w:rsidRDefault="0074464B" w:rsidP="001929A2">
      <w:pPr>
        <w:pStyle w:val="a6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74464B" w:rsidRPr="00C01F6B" w:rsidRDefault="00C01F6B" w:rsidP="00C01F6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4464B" w:rsidRPr="00C01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информационного наполнения </w:t>
      </w:r>
      <w:proofErr w:type="spellStart"/>
      <w:r w:rsidR="0074464B" w:rsidRPr="00C01F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</w:t>
      </w:r>
      <w:proofErr w:type="spellEnd"/>
      <w:r w:rsidR="0074464B" w:rsidRPr="00C01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КГП на ПХВ «</w:t>
      </w:r>
      <w:r w:rsidR="00F6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Городская больница города Серебрянск </w:t>
      </w:r>
      <w:r w:rsidR="00610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E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610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</w:t>
      </w:r>
      <w:r w:rsidR="0074464B" w:rsidRPr="00C01F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6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 ВКО</w:t>
      </w:r>
      <w:r w:rsidR="0074464B" w:rsidRPr="00C01F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74464B" w:rsidRPr="00C01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Правила) разработаны в соответствии с действующим законодательством Республики Казахстан и определяют порядок размещения на официальном сайте КГП на ПХВ </w:t>
      </w:r>
      <w:r w:rsidR="00F65E1D" w:rsidRPr="00C01F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6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Городская больница города Серебрянск </w:t>
      </w:r>
      <w:r w:rsidR="00610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E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610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</w:t>
      </w:r>
      <w:r w:rsidR="00F65E1D" w:rsidRPr="00C01F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6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 ВКО</w:t>
      </w:r>
      <w:r w:rsidR="00F65E1D" w:rsidRPr="00C01F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74464B" w:rsidRPr="00C01F6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Предприятие) и обновление информации о Предприятии, за исключением сведений, составляющих государственную и иную охраняемую</w:t>
      </w:r>
      <w:proofErr w:type="gramEnd"/>
      <w:r w:rsidR="0074464B" w:rsidRPr="00C01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тайну.</w:t>
      </w:r>
    </w:p>
    <w:p w:rsidR="0074464B" w:rsidRPr="0074464B" w:rsidRDefault="0074464B" w:rsidP="001929A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A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является электронным общедоступным информационным</w:t>
      </w:r>
      <w:r w:rsidRPr="0074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ресурсом, размещенным в глобальной сети Интернет.</w:t>
      </w:r>
    </w:p>
    <w:p w:rsidR="0074464B" w:rsidRPr="0074464B" w:rsidRDefault="0074464B" w:rsidP="001929A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4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создания и ведения Интернет-ресурса Предприятия является:</w:t>
      </w:r>
    </w:p>
    <w:p w:rsidR="0074464B" w:rsidRPr="0074464B" w:rsidRDefault="0074464B" w:rsidP="00744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4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обеспечение открытости деятельности Предприятия;</w:t>
      </w:r>
    </w:p>
    <w:p w:rsidR="0074464B" w:rsidRPr="0074464B" w:rsidRDefault="0074464B" w:rsidP="00744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4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реализация прав граждан на доступ и открытой информации;</w:t>
      </w:r>
    </w:p>
    <w:p w:rsidR="0074464B" w:rsidRPr="0074464B" w:rsidRDefault="0074464B" w:rsidP="00744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4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информирование общественности о развитии и результатах деятельности Предприятия.</w:t>
      </w:r>
    </w:p>
    <w:p w:rsidR="0074464B" w:rsidRPr="0074464B" w:rsidRDefault="0074464B" w:rsidP="007446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 Предприятия является открытым и общедоступным. Информация, размещаемая на Интернет-ресурсе Предприятия, не должна:</w:t>
      </w:r>
    </w:p>
    <w:p w:rsidR="0074464B" w:rsidRPr="0074464B" w:rsidRDefault="0074464B" w:rsidP="00744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4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нарушать авторское право;</w:t>
      </w:r>
    </w:p>
    <w:p w:rsidR="0074464B" w:rsidRPr="0074464B" w:rsidRDefault="0074464B" w:rsidP="00744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4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содержать ненормативную лексику;</w:t>
      </w:r>
    </w:p>
    <w:p w:rsidR="0074464B" w:rsidRPr="0074464B" w:rsidRDefault="0074464B" w:rsidP="00744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4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унижать честь, достоинство и деловую репутацию физических и юридических лиц;</w:t>
      </w:r>
    </w:p>
    <w:p w:rsidR="0074464B" w:rsidRPr="0074464B" w:rsidRDefault="0074464B" w:rsidP="00744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4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содержать государственную и иную охраняемую законом тайну;</w:t>
      </w:r>
    </w:p>
    <w:p w:rsidR="0074464B" w:rsidRPr="0074464B" w:rsidRDefault="0074464B" w:rsidP="00744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4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содержать материалы, запрещенные к опубликованию законодательством Республики Казахстан;</w:t>
      </w:r>
    </w:p>
    <w:p w:rsidR="0074464B" w:rsidRPr="0074464B" w:rsidRDefault="0074464B" w:rsidP="00744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4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противоречить профессиональной этике в системе здравоохранения.</w:t>
      </w:r>
    </w:p>
    <w:p w:rsidR="0074464B" w:rsidRPr="0074464B" w:rsidRDefault="0074464B" w:rsidP="0074464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:rsidR="0074464B" w:rsidRPr="0074464B" w:rsidRDefault="0074464B" w:rsidP="00744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744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интернет-ресурс</w:t>
      </w:r>
      <w:proofErr w:type="spellEnd"/>
      <w:r w:rsidRPr="00744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446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электронный информационный ресурс, отображаемый в текстовом, графическом, аудиовизуальном или ином виде, размещаемый на аппаратно-программном комплексе, имеющий уникальный сетевой адрес и (или) доменное имя и функционирующий в Интернете;</w:t>
      </w:r>
    </w:p>
    <w:p w:rsidR="0074464B" w:rsidRPr="0074464B" w:rsidRDefault="0074464B" w:rsidP="00744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744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с ограниченным доступом </w:t>
      </w:r>
      <w:r w:rsidRPr="007446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информация, отнесенная к государственным секретам, личной, семейной, врачебной, банковской, коммерческой и иным охраняемым законом тайнам, а также служебная информация с пометкой «Для служебного пользования»;</w:t>
      </w:r>
      <w:proofErr w:type="gramEnd"/>
    </w:p>
    <w:p w:rsidR="0074464B" w:rsidRPr="0074464B" w:rsidRDefault="0074464B" w:rsidP="00744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744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блог-платформа первых руководителей </w:t>
      </w:r>
      <w:r w:rsidRPr="007446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компонент веб-портала «электронного правительства», обеспечивающий возможность направления гражданами запросов и получения ответов на них от первых руководителей организаций здравоохранения;</w:t>
      </w:r>
    </w:p>
    <w:p w:rsidR="0074464B" w:rsidRPr="0074464B" w:rsidRDefault="0074464B" w:rsidP="00744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744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динамическая информация </w:t>
      </w:r>
      <w:r w:rsidRPr="007446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информация, отражающая текущую деятельность организаций здравоохранения, имеющая временный характер (перспективное развитие, актуальные события, приоритетные направления);</w:t>
      </w:r>
    </w:p>
    <w:p w:rsidR="0074464B" w:rsidRPr="0074464B" w:rsidRDefault="0074464B" w:rsidP="00744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744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статическая информация </w:t>
      </w:r>
      <w:r w:rsidRPr="007446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информация, отражающая внутреннюю деятельность организаций здравоохранения, имеющая постоянный (справочный) характер (нормативные правовые акты, структура, положение</w:t>
      </w:r>
      <w:r w:rsidR="00C01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46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здравоохранения, информация по освоению бюджета).</w:t>
      </w:r>
    </w:p>
    <w:p w:rsidR="00C01F6B" w:rsidRPr="00C01F6B" w:rsidRDefault="00C01F6B" w:rsidP="00C0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74464B" w:rsidRPr="00744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структуре, содержанию и удобства использования</w:t>
      </w:r>
    </w:p>
    <w:p w:rsidR="00C01F6B" w:rsidRDefault="0074464B" w:rsidP="00C01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744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интернет-ресурса</w:t>
      </w:r>
      <w:proofErr w:type="spellEnd"/>
      <w:r w:rsidRPr="00744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01F6B" w:rsidRPr="0074464B" w:rsidRDefault="00C01F6B" w:rsidP="00C0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F6B" w:rsidRDefault="00B4537D" w:rsidP="00C01F6B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C01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4464B" w:rsidRPr="00C01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Структура, содержание удобства использования Интернет-ресурса Предприятия </w:t>
      </w:r>
    </w:p>
    <w:p w:rsidR="0074464B" w:rsidRDefault="0074464B" w:rsidP="00C0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формируются в соответствии с требованиями законодательства Республики Казахстан, регулирующего вопрос информационного наполнения </w:t>
      </w:r>
      <w:proofErr w:type="spellStart"/>
      <w:r w:rsidRPr="00C01F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C01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органов и требования к их содержанию.</w:t>
      </w:r>
    </w:p>
    <w:p w:rsidR="00C01F6B" w:rsidRPr="00C01F6B" w:rsidRDefault="00C01F6B" w:rsidP="00C0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4B" w:rsidRPr="00C01F6B" w:rsidRDefault="0074464B" w:rsidP="00C01F6B">
      <w:pPr>
        <w:pStyle w:val="a6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</w:t>
      </w:r>
      <w:r w:rsidRPr="00C01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1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</w:t>
      </w:r>
      <w:r w:rsidRPr="00C01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1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Pr="00C01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1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информационному наполнению</w:t>
      </w:r>
    </w:p>
    <w:p w:rsidR="0074464B" w:rsidRPr="0074464B" w:rsidRDefault="0074464B" w:rsidP="00C0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функционированию </w:t>
      </w:r>
      <w:proofErr w:type="spellStart"/>
      <w:r w:rsidRPr="00744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интернет-ресурса</w:t>
      </w:r>
      <w:proofErr w:type="spellEnd"/>
    </w:p>
    <w:p w:rsidR="0074464B" w:rsidRPr="00C01F6B" w:rsidRDefault="00C01F6B" w:rsidP="00C01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453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64B" w:rsidRPr="00C01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</w:t>
      </w:r>
      <w:proofErr w:type="spellStart"/>
      <w:r w:rsidR="0074464B" w:rsidRPr="00C01F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</w:t>
      </w:r>
      <w:proofErr w:type="spellEnd"/>
      <w:r w:rsidR="0074464B" w:rsidRPr="00C01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 и состав размещаемых электронных информационных ресурсов предусматривают наличие подлежащих для размещения электронных информационных ресурсов согласно структуре </w:t>
      </w:r>
      <w:proofErr w:type="spellStart"/>
      <w:r w:rsidR="0074464B" w:rsidRPr="00C01F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</w:t>
      </w:r>
      <w:proofErr w:type="spellEnd"/>
      <w:r w:rsidR="0074464B" w:rsidRPr="00C01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составу, размещаемых электронных информационных ресурсов, указанных в приложении 1к настоящим Правилам, а также иной информации, имеющей отношение к деятельности Предприятия, за исключением информации с ограниченным доступом.</w:t>
      </w:r>
    </w:p>
    <w:p w:rsidR="0074464B" w:rsidRPr="00C01F6B" w:rsidRDefault="00C01F6B" w:rsidP="00C01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F21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4464B" w:rsidRPr="00C01F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 должно иметь блог первого руководителя для предоставления гражданам возможности подавать обращения руководителю Предприятия с размещением ответа в соответствии с законодательством Республики Казахстан.</w:t>
      </w:r>
    </w:p>
    <w:p w:rsidR="0074464B" w:rsidRPr="00C01F6B" w:rsidRDefault="00C01F6B" w:rsidP="00C01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F21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64B" w:rsidRPr="00C01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источники </w:t>
      </w:r>
      <w:proofErr w:type="spellStart"/>
      <w:r w:rsidR="0074464B" w:rsidRPr="00C01F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</w:t>
      </w:r>
      <w:proofErr w:type="spellEnd"/>
      <w:r w:rsidR="0074464B" w:rsidRPr="00C01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 составляют материалы, разработанные и представленные соответствующими структурными подразделениями, на государственном языке, идентично на русском и других языках при необходимости.</w:t>
      </w:r>
    </w:p>
    <w:p w:rsidR="0074464B" w:rsidRPr="004F2164" w:rsidRDefault="004F2164" w:rsidP="004F2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74464B" w:rsidRPr="004F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информационные ресурсы, размещаемые на </w:t>
      </w:r>
      <w:proofErr w:type="spellStart"/>
      <w:r w:rsidR="0074464B" w:rsidRPr="004F21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="0074464B" w:rsidRPr="004F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Предприятия, подразделяются на содержащие динамическую и статическую информацию.</w:t>
      </w:r>
      <w:proofErr w:type="gramEnd"/>
    </w:p>
    <w:p w:rsidR="0074464B" w:rsidRPr="0074464B" w:rsidRDefault="004F2164" w:rsidP="004F2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74464B" w:rsidRPr="0074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Статическая информация на </w:t>
      </w:r>
      <w:proofErr w:type="spellStart"/>
      <w:r w:rsidR="0074464B" w:rsidRPr="007446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="0074464B" w:rsidRPr="0074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 обновляется по мере необходимости</w:t>
      </w:r>
    </w:p>
    <w:p w:rsidR="0074464B" w:rsidRPr="0074464B" w:rsidRDefault="004F2164" w:rsidP="004F2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74464B" w:rsidRPr="0074464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Динамическая информация, кроме новостных сообщений, обновляется по мере поступления новой информации, но не позднее 3 (трех) рабочих дней.</w:t>
      </w:r>
    </w:p>
    <w:p w:rsidR="0074464B" w:rsidRPr="0074464B" w:rsidRDefault="004F2164" w:rsidP="004F2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74464B" w:rsidRPr="007446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Новостные сообщения размещаются ежедневно. При размещении новостных сообщений обеспечивается соответствие тематики новостных сообщений в сфере здравоохранения.</w:t>
      </w:r>
    </w:p>
    <w:p w:rsidR="0074464B" w:rsidRPr="0074464B" w:rsidRDefault="0074464B" w:rsidP="00744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Новостные сообщения формируются из коротких и максимально четких предложений, отражающих суть.</w:t>
      </w:r>
    </w:p>
    <w:p w:rsidR="0074464B" w:rsidRPr="0074464B" w:rsidRDefault="0074464B" w:rsidP="00744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новостном тексте обеспечивается содержание информации о дате, месте события, содержании, результатах.</w:t>
      </w:r>
    </w:p>
    <w:p w:rsidR="0074464B" w:rsidRDefault="004F2164" w:rsidP="004F2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74464B" w:rsidRPr="0074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Доменное имя </w:t>
      </w:r>
      <w:proofErr w:type="spellStart"/>
      <w:r w:rsidR="0074464B" w:rsidRPr="007446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</w:t>
      </w:r>
      <w:proofErr w:type="spellEnd"/>
      <w:r w:rsidR="0074464B" w:rsidRPr="0074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короткие запоминающиеся имена, ассоциирующиеся с Предприятием, простые в написании и произношении.</w:t>
      </w:r>
    </w:p>
    <w:p w:rsidR="004F2164" w:rsidRDefault="004F2164" w:rsidP="004F2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164" w:rsidRDefault="004F2164" w:rsidP="004F2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DC" w:rsidRDefault="005F7BDC" w:rsidP="004F2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DC" w:rsidRDefault="005F7BDC" w:rsidP="004F2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DC" w:rsidRDefault="005F7BDC" w:rsidP="004F2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DC" w:rsidRDefault="005F7BDC" w:rsidP="004F2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DC" w:rsidRDefault="005F7BDC" w:rsidP="004F2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DC" w:rsidRDefault="005F7BDC" w:rsidP="004F2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DC" w:rsidRDefault="005F7BDC" w:rsidP="004F2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DC" w:rsidRDefault="005F7BDC" w:rsidP="004F2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DC" w:rsidRDefault="005F7BDC" w:rsidP="004F2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DC" w:rsidRDefault="005F7BDC" w:rsidP="004F2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DC" w:rsidRDefault="005F7BDC" w:rsidP="004F2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DC" w:rsidRDefault="005F7BDC" w:rsidP="004F2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DC" w:rsidRDefault="005F7BDC" w:rsidP="004F2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DC" w:rsidRDefault="005F7BDC" w:rsidP="004F2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DC" w:rsidRDefault="005F7BDC" w:rsidP="004F2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DC" w:rsidRDefault="005F7BDC" w:rsidP="004F2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DC" w:rsidRDefault="005F7BDC" w:rsidP="004F2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DC" w:rsidRPr="0074464B" w:rsidRDefault="005F7BDC" w:rsidP="004F2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4B" w:rsidRPr="0074464B" w:rsidRDefault="0074464B" w:rsidP="005F7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74464B" w:rsidRPr="0074464B" w:rsidRDefault="0074464B" w:rsidP="005F7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Правилам </w:t>
      </w:r>
      <w:proofErr w:type="gramStart"/>
      <w:r w:rsidRPr="007446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</w:t>
      </w:r>
      <w:proofErr w:type="gramEnd"/>
    </w:p>
    <w:p w:rsidR="0074464B" w:rsidRPr="0074464B" w:rsidRDefault="0074464B" w:rsidP="005F7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наполнения </w:t>
      </w:r>
      <w:proofErr w:type="spellStart"/>
      <w:r w:rsidRPr="007446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</w:t>
      </w:r>
      <w:proofErr w:type="spellEnd"/>
    </w:p>
    <w:p w:rsidR="0074464B" w:rsidRPr="0074464B" w:rsidRDefault="0027491C" w:rsidP="007446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464B" w:rsidRPr="0027491C" w:rsidRDefault="0074464B" w:rsidP="007446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Структура </w:t>
      </w:r>
      <w:proofErr w:type="spellStart"/>
      <w:r w:rsidRPr="00274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интернет-ресурса</w:t>
      </w:r>
      <w:proofErr w:type="spellEnd"/>
      <w:r w:rsidRPr="00274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 КГП на ПХВ </w:t>
      </w:r>
      <w:r w:rsidR="0027491C" w:rsidRPr="00274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«Городская больница города Серебрянск </w:t>
      </w:r>
      <w:r w:rsidR="00610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7491C" w:rsidRPr="00274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  <w:r w:rsidR="00610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Алтай</w:t>
      </w:r>
      <w:r w:rsidR="0027491C" w:rsidRPr="00274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УЗ ВКО</w:t>
      </w:r>
      <w:r w:rsidR="0027491C" w:rsidRPr="002749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274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состав размещаемых электронных информационных ресурсов</w:t>
      </w:r>
    </w:p>
    <w:p w:rsidR="0074464B" w:rsidRPr="0074464B" w:rsidRDefault="0074464B" w:rsidP="00744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2432"/>
        <w:gridCol w:w="5551"/>
      </w:tblGrid>
      <w:tr w:rsidR="0074464B" w:rsidRPr="0074464B" w:rsidTr="0074464B">
        <w:trPr>
          <w:tblCellSpacing w:w="15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64B" w:rsidRPr="0074464B" w:rsidRDefault="0074464B" w:rsidP="00192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44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44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64B" w:rsidRPr="0074464B" w:rsidRDefault="0074464B" w:rsidP="00192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информации</w:t>
            </w:r>
          </w:p>
          <w:p w:rsidR="0074464B" w:rsidRPr="0074464B" w:rsidRDefault="0074464B" w:rsidP="00192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64B" w:rsidRPr="0074464B" w:rsidRDefault="0074464B" w:rsidP="00192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74464B" w:rsidRPr="0074464B" w:rsidTr="0074464B">
        <w:trPr>
          <w:tblCellSpacing w:w="15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64B" w:rsidRPr="0074464B" w:rsidRDefault="0074464B" w:rsidP="0074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64B" w:rsidRPr="0074464B" w:rsidRDefault="0074464B" w:rsidP="0074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символы Республики Казахстан</w:t>
            </w:r>
          </w:p>
        </w:tc>
        <w:tc>
          <w:tcPr>
            <w:tcW w:w="9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64B" w:rsidRPr="0074464B" w:rsidRDefault="0074464B" w:rsidP="0074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Флаг, Государственный Герб, Государственный Гимн.</w:t>
            </w:r>
          </w:p>
          <w:p w:rsidR="0074464B" w:rsidRPr="0074464B" w:rsidRDefault="0074464B" w:rsidP="00744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(согласно Правилам размещения Государственного Флага, Государственного Герба Республики Казахстан и их изображений, а также текста Государственного Гимна Республики Казахстан)</w:t>
            </w:r>
          </w:p>
        </w:tc>
      </w:tr>
      <w:tr w:rsidR="0074464B" w:rsidRPr="0074464B" w:rsidTr="0074464B">
        <w:trPr>
          <w:tblCellSpacing w:w="15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64B" w:rsidRPr="0074464B" w:rsidRDefault="0074464B" w:rsidP="0074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64B" w:rsidRPr="0074464B" w:rsidRDefault="0074464B" w:rsidP="0074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информация </w:t>
            </w:r>
            <w:proofErr w:type="gramStart"/>
            <w:r w:rsidRPr="0074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74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9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64B" w:rsidRPr="0074464B" w:rsidRDefault="0074464B" w:rsidP="0074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Краткая информация об организации:</w:t>
            </w:r>
          </w:p>
          <w:p w:rsidR="0074464B" w:rsidRPr="0074464B" w:rsidRDefault="0074464B" w:rsidP="00744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полное наименование, форму собственности, вид помощи, адрес, схема проезда, почтовый адрес, адрес электронной почты, телефоны справочных служб;</w:t>
            </w:r>
          </w:p>
          <w:p w:rsidR="0074464B" w:rsidRPr="0074464B" w:rsidRDefault="0074464B" w:rsidP="00744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должны быть указаны действующие телефоны: приемной руководителя, справочной службы (</w:t>
            </w:r>
            <w:proofErr w:type="spellStart"/>
            <w:r w:rsidRPr="0074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</w:t>
            </w:r>
            <w:proofErr w:type="spellEnd"/>
            <w:r w:rsidRPr="0074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-центр) </w:t>
            </w:r>
            <w:proofErr w:type="gramStart"/>
            <w:r w:rsidRPr="0074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–Г</w:t>
            </w:r>
            <w:proofErr w:type="gramEnd"/>
            <w:r w:rsidRPr="0074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ОБМП, платные услуги, амбулаторно-диагностические услуги и </w:t>
            </w:r>
            <w:proofErr w:type="spellStart"/>
            <w:r w:rsidRPr="0074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</w:t>
            </w:r>
            <w:proofErr w:type="spellEnd"/>
            <w:r w:rsidRPr="0074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приемный покой, предварительной записи, дежурного врача.</w:t>
            </w:r>
          </w:p>
          <w:p w:rsidR="0074464B" w:rsidRPr="0074464B" w:rsidRDefault="0074464B" w:rsidP="00744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 зависимости от вида помощи указать мощность коечного фонда (круглосуточный стационар, дневной стационара), количество прикрепленного населения (взрослого, детского), уровень посещаемости.</w:t>
            </w:r>
          </w:p>
          <w:p w:rsidR="0074464B" w:rsidRPr="0074464B" w:rsidRDefault="0074464B" w:rsidP="00744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филиалов указать сведения, перечисленные в пункте 1, а также указать наличие государственной регистрации как филиал или же существование под регистрацией головного офиса</w:t>
            </w:r>
          </w:p>
          <w:p w:rsidR="0074464B" w:rsidRPr="0074464B" w:rsidRDefault="0074464B" w:rsidP="00744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7446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Сведения об учредителе (учредителях), дата государственной регистрации. </w:t>
            </w:r>
          </w:p>
          <w:p w:rsidR="0074464B" w:rsidRPr="0074464B" w:rsidRDefault="0074464B" w:rsidP="00744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Правила внутреннего распорядка </w:t>
            </w:r>
            <w:r w:rsidR="0027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 услуг.</w:t>
            </w:r>
          </w:p>
          <w:p w:rsidR="0074464B" w:rsidRPr="0074464B" w:rsidRDefault="0074464B" w:rsidP="00744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Внешние ссылки на сайты Министерства здравоохранения РК, Управления здравоохранения области (города), Акимата области (города), ФОМС, Профсоюза работников здравоохранения.</w:t>
            </w:r>
          </w:p>
          <w:p w:rsidR="0074464B" w:rsidRPr="0074464B" w:rsidRDefault="0074464B" w:rsidP="00744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Организационная структура (в том числе с органами управления) в форме диаграммы до менеджеров производственного уровня с указанием Ф.И.О., краткой информацией о компетенциях, номеров телефонов и адресов электронной почты.</w:t>
            </w:r>
          </w:p>
          <w:p w:rsidR="0074464B" w:rsidRPr="0074464B" w:rsidRDefault="0074464B" w:rsidP="00744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Миссия, видение, ценности</w:t>
            </w:r>
          </w:p>
          <w:p w:rsidR="0074464B" w:rsidRPr="0074464B" w:rsidRDefault="0074464B" w:rsidP="00744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Информация о наличии национальной или международной аккредитации (при наличии)</w:t>
            </w:r>
          </w:p>
        </w:tc>
      </w:tr>
    </w:tbl>
    <w:p w:rsidR="00E24A79" w:rsidRDefault="00E24A79"/>
    <w:sectPr w:rsidR="00E24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21D3"/>
    <w:multiLevelType w:val="multilevel"/>
    <w:tmpl w:val="BBD6ADD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857B3"/>
    <w:multiLevelType w:val="hybridMultilevel"/>
    <w:tmpl w:val="18246D66"/>
    <w:lvl w:ilvl="0" w:tplc="F30CA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3212F"/>
    <w:multiLevelType w:val="hybridMultilevel"/>
    <w:tmpl w:val="6310B0DE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87993"/>
    <w:multiLevelType w:val="hybridMultilevel"/>
    <w:tmpl w:val="9DFE82BC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73B88"/>
    <w:multiLevelType w:val="hybridMultilevel"/>
    <w:tmpl w:val="9F761EA2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25183"/>
    <w:multiLevelType w:val="hybridMultilevel"/>
    <w:tmpl w:val="6CA2146C"/>
    <w:lvl w:ilvl="0" w:tplc="CEB0C22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3666C"/>
    <w:multiLevelType w:val="multilevel"/>
    <w:tmpl w:val="02E8C8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1942F4"/>
    <w:multiLevelType w:val="hybridMultilevel"/>
    <w:tmpl w:val="E8B889DE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A1ECE"/>
    <w:multiLevelType w:val="hybridMultilevel"/>
    <w:tmpl w:val="4E02F22A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05330"/>
    <w:multiLevelType w:val="multilevel"/>
    <w:tmpl w:val="293073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310960"/>
    <w:multiLevelType w:val="multilevel"/>
    <w:tmpl w:val="9398BB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EE51D8"/>
    <w:multiLevelType w:val="hybridMultilevel"/>
    <w:tmpl w:val="DAC073FC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C32CA"/>
    <w:multiLevelType w:val="multilevel"/>
    <w:tmpl w:val="350EDC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3770B1"/>
    <w:multiLevelType w:val="multilevel"/>
    <w:tmpl w:val="0AD25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5C2405"/>
    <w:multiLevelType w:val="hybridMultilevel"/>
    <w:tmpl w:val="41BE724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6"/>
  </w:num>
  <w:num w:numId="5">
    <w:abstractNumId w:val="10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  <w:num w:numId="12">
    <w:abstractNumId w:val="11"/>
  </w:num>
  <w:num w:numId="13">
    <w:abstractNumId w:val="3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7D"/>
    <w:rsid w:val="001929A2"/>
    <w:rsid w:val="0027491C"/>
    <w:rsid w:val="004F2164"/>
    <w:rsid w:val="005F7BDC"/>
    <w:rsid w:val="006109E8"/>
    <w:rsid w:val="00685DE8"/>
    <w:rsid w:val="0074464B"/>
    <w:rsid w:val="009A6611"/>
    <w:rsid w:val="00AA037D"/>
    <w:rsid w:val="00AC6C37"/>
    <w:rsid w:val="00B4537D"/>
    <w:rsid w:val="00C01F6B"/>
    <w:rsid w:val="00E24A79"/>
    <w:rsid w:val="00EB3C4F"/>
    <w:rsid w:val="00F6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464B"/>
    <w:rPr>
      <w:b/>
      <w:bCs/>
    </w:rPr>
  </w:style>
  <w:style w:type="character" w:styleId="a5">
    <w:name w:val="Emphasis"/>
    <w:basedOn w:val="a0"/>
    <w:uiPriority w:val="20"/>
    <w:qFormat/>
    <w:rsid w:val="0074464B"/>
    <w:rPr>
      <w:i/>
      <w:iCs/>
    </w:rPr>
  </w:style>
  <w:style w:type="paragraph" w:styleId="a6">
    <w:name w:val="List Paragraph"/>
    <w:basedOn w:val="a"/>
    <w:uiPriority w:val="34"/>
    <w:qFormat/>
    <w:rsid w:val="00C01F6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5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464B"/>
    <w:rPr>
      <w:b/>
      <w:bCs/>
    </w:rPr>
  </w:style>
  <w:style w:type="character" w:styleId="a5">
    <w:name w:val="Emphasis"/>
    <w:basedOn w:val="a0"/>
    <w:uiPriority w:val="20"/>
    <w:qFormat/>
    <w:rsid w:val="0074464B"/>
    <w:rPr>
      <w:i/>
      <w:iCs/>
    </w:rPr>
  </w:style>
  <w:style w:type="paragraph" w:styleId="a6">
    <w:name w:val="List Paragraph"/>
    <w:basedOn w:val="a"/>
    <w:uiPriority w:val="34"/>
    <w:qFormat/>
    <w:rsid w:val="00C01F6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5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ADA54-33C7-4677-B83C-9B6333113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14</cp:revision>
  <cp:lastPrinted>2019-09-12T10:42:00Z</cp:lastPrinted>
  <dcterms:created xsi:type="dcterms:W3CDTF">2019-05-28T10:43:00Z</dcterms:created>
  <dcterms:modified xsi:type="dcterms:W3CDTF">2019-09-12T10:42:00Z</dcterms:modified>
</cp:coreProperties>
</file>