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DD64AE" w:rsidRPr="005C4BF4" w:rsidTr="00D416BA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4AE" w:rsidRPr="006151FC" w:rsidRDefault="00DD64AE" w:rsidP="00D416BA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DD64AE" w:rsidRDefault="00DD64AE" w:rsidP="00D416BA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DD64AE" w:rsidRPr="005C4BF4" w:rsidRDefault="00DD64AE" w:rsidP="00D416BA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64AE" w:rsidRPr="005C4BF4" w:rsidTr="00D416BA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4AE" w:rsidRPr="005C4BF4" w:rsidRDefault="00DD64AE" w:rsidP="00D416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4AE" w:rsidRPr="005C4BF4" w:rsidTr="00D416BA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4AE" w:rsidRDefault="00DD64AE" w:rsidP="00D4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DD64AE" w:rsidRPr="0051699C" w:rsidRDefault="00DD64AE" w:rsidP="00D4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DD64AE" w:rsidRPr="00C86856" w:rsidRDefault="00DD64AE" w:rsidP="00D41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64AE" w:rsidRDefault="00DD64AE" w:rsidP="00DD64A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536"/>
        <w:gridCol w:w="992"/>
        <w:gridCol w:w="992"/>
        <w:gridCol w:w="992"/>
        <w:gridCol w:w="1701"/>
        <w:gridCol w:w="1985"/>
        <w:gridCol w:w="1984"/>
      </w:tblGrid>
      <w:tr w:rsidR="00DD64AE" w:rsidRPr="006151FC" w:rsidTr="00202F0B">
        <w:tc>
          <w:tcPr>
            <w:tcW w:w="709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№ лота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</w:t>
            </w:r>
            <w:r>
              <w:rPr>
                <w:sz w:val="22"/>
                <w:szCs w:val="22"/>
              </w:rPr>
              <w:t xml:space="preserve"> </w:t>
            </w:r>
            <w:r w:rsidRPr="006151FC">
              <w:rPr>
                <w:sz w:val="22"/>
                <w:szCs w:val="22"/>
              </w:rPr>
              <w:t>закупаемых товаров, торговых наименований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992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51F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151FC">
              <w:rPr>
                <w:sz w:val="22"/>
                <w:szCs w:val="22"/>
              </w:rPr>
              <w:t xml:space="preserve"> </w:t>
            </w:r>
            <w:proofErr w:type="spellStart"/>
            <w:r w:rsidRPr="006151FC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 xml:space="preserve">Общая </w:t>
            </w:r>
            <w:proofErr w:type="gramStart"/>
            <w:r w:rsidRPr="006151FC">
              <w:rPr>
                <w:sz w:val="22"/>
                <w:szCs w:val="22"/>
              </w:rPr>
              <w:t>сумма</w:t>
            </w:r>
            <w:proofErr w:type="gramEnd"/>
            <w:r w:rsidRPr="006151FC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1985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1984" w:type="dxa"/>
            <w:vAlign w:val="center"/>
          </w:tcPr>
          <w:p w:rsidR="00DD64AE" w:rsidRPr="006151FC" w:rsidRDefault="00DD64AE" w:rsidP="00D416BA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202F0B" w:rsidRPr="0094233E" w:rsidTr="00202F0B">
        <w:tc>
          <w:tcPr>
            <w:tcW w:w="709" w:type="dxa"/>
            <w:vAlign w:val="center"/>
          </w:tcPr>
          <w:p w:rsidR="00202F0B" w:rsidRPr="0094233E" w:rsidRDefault="00202F0B" w:rsidP="00D41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bottom"/>
          </w:tcPr>
          <w:p w:rsidR="00202F0B" w:rsidRPr="00DD64AE" w:rsidRDefault="00202F0B" w:rsidP="00D416B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HSRate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 Control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202F0B" w:rsidRPr="00202F0B" w:rsidRDefault="00202F0B" w:rsidP="00DD6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HSRate</w:t>
            </w:r>
            <w:proofErr w:type="spellEnd"/>
            <w:r w:rsidRPr="00DD64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64AE">
              <w:rPr>
                <w:rFonts w:ascii="Times New Roman" w:hAnsi="Times New Roman" w:cs="Times New Roman"/>
                <w:color w:val="000000"/>
              </w:rPr>
              <w:t>–</w:t>
            </w:r>
            <w:r w:rsidRPr="00DD64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автоматического анализатора для определения скорости оседания эритроцитов (СОЭ)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HumaSRate</w:t>
            </w:r>
            <w:proofErr w:type="spellEnd"/>
            <w:r w:rsidRPr="00202F0B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PT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Материалы, поставленные в наборе: 2 флакона с реагентом 2 мл</w:t>
            </w:r>
          </w:p>
        </w:tc>
        <w:tc>
          <w:tcPr>
            <w:tcW w:w="992" w:type="dxa"/>
            <w:vAlign w:val="bottom"/>
          </w:tcPr>
          <w:p w:rsidR="00202F0B" w:rsidRPr="0094233E" w:rsidRDefault="00202F0B" w:rsidP="00D416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202F0B" w:rsidRPr="0094233E" w:rsidRDefault="00202F0B" w:rsidP="00D416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202F0B" w:rsidRPr="0094233E" w:rsidRDefault="00202F0B" w:rsidP="00D416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191000</w:t>
            </w:r>
          </w:p>
        </w:tc>
        <w:tc>
          <w:tcPr>
            <w:tcW w:w="1701" w:type="dxa"/>
            <w:vAlign w:val="bottom"/>
          </w:tcPr>
          <w:p w:rsidR="00202F0B" w:rsidRPr="0094233E" w:rsidRDefault="00202F0B" w:rsidP="00D416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191000</w:t>
            </w:r>
          </w:p>
        </w:tc>
        <w:tc>
          <w:tcPr>
            <w:tcW w:w="1985" w:type="dxa"/>
            <w:vAlign w:val="center"/>
          </w:tcPr>
          <w:p w:rsidR="00202F0B" w:rsidRPr="0094233E" w:rsidRDefault="00202F0B" w:rsidP="00D416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:rsidR="00202F0B" w:rsidRPr="0094233E" w:rsidRDefault="00202F0B" w:rsidP="00D416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3361B2" w:rsidRPr="0094233E" w:rsidTr="00202F0B">
        <w:tc>
          <w:tcPr>
            <w:tcW w:w="709" w:type="dxa"/>
            <w:vAlign w:val="center"/>
          </w:tcPr>
          <w:p w:rsidR="003361B2" w:rsidRPr="0094233E" w:rsidRDefault="003361B2" w:rsidP="00D416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bottom"/>
          </w:tcPr>
          <w:p w:rsidR="003361B2" w:rsidRPr="0094233E" w:rsidRDefault="003361B2" w:rsidP="00D416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Смарт-карты на 1200 тестов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3361B2" w:rsidRPr="003361B2" w:rsidRDefault="003361B2" w:rsidP="00D416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Смарт-карты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автоматического анализатора для определения скорости оседания эритроцитов (СОЭ)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HumaSRate</w:t>
            </w:r>
            <w:proofErr w:type="spellEnd"/>
            <w:r w:rsidRPr="00202F0B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PT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количество тестов в упаковке не менее 1200</w:t>
            </w:r>
          </w:p>
        </w:tc>
        <w:tc>
          <w:tcPr>
            <w:tcW w:w="992" w:type="dxa"/>
            <w:vAlign w:val="bottom"/>
          </w:tcPr>
          <w:p w:rsidR="003361B2" w:rsidRPr="0094233E" w:rsidRDefault="003361B2" w:rsidP="00D416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992" w:type="dxa"/>
            <w:vAlign w:val="bottom"/>
          </w:tcPr>
          <w:p w:rsidR="003361B2" w:rsidRPr="0094233E" w:rsidRDefault="003361B2" w:rsidP="00D416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vAlign w:val="bottom"/>
          </w:tcPr>
          <w:p w:rsidR="003361B2" w:rsidRPr="0094233E" w:rsidRDefault="003361B2" w:rsidP="00D416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237500</w:t>
            </w:r>
          </w:p>
        </w:tc>
        <w:tc>
          <w:tcPr>
            <w:tcW w:w="1701" w:type="dxa"/>
            <w:vAlign w:val="bottom"/>
          </w:tcPr>
          <w:p w:rsidR="003361B2" w:rsidRPr="0094233E" w:rsidRDefault="003361B2" w:rsidP="00D416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4037500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361B2" w:rsidRPr="0094233E" w:rsidRDefault="003361B2" w:rsidP="00D416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4" w:type="dxa"/>
            <w:vAlign w:val="center"/>
          </w:tcPr>
          <w:p w:rsidR="003361B2" w:rsidRPr="0094233E" w:rsidRDefault="003361B2" w:rsidP="00D416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</w:tbl>
    <w:p w:rsidR="00DD64AE" w:rsidRDefault="00DD64AE" w:rsidP="00DD64A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DD64AE" w:rsidRDefault="00DD64AE" w:rsidP="00DD64AE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DD64AE" w:rsidRDefault="00DD64AE" w:rsidP="00DD64AE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DD64AE" w:rsidRDefault="00DD64AE" w:rsidP="00DD64AE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</w:t>
      </w:r>
      <w:r>
        <w:rPr>
          <w:sz w:val="24"/>
          <w:szCs w:val="24"/>
          <w:lang w:val="kk-KZ"/>
        </w:rPr>
        <w:t>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DD64AE" w:rsidRPr="00120ED8" w:rsidRDefault="00DD64AE" w:rsidP="00DD64A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lastRenderedPageBreak/>
        <w:t>Процедура вскрытия назначена на 10 часов 00 минут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</w:t>
      </w:r>
      <w:r>
        <w:rPr>
          <w:sz w:val="24"/>
          <w:szCs w:val="24"/>
          <w:lang w:val="kk-KZ"/>
        </w:rPr>
        <w:t>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DD64AE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D64AE" w:rsidRPr="00273697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D64AE" w:rsidRPr="00E87256" w:rsidRDefault="00DD64AE" w:rsidP="00DD6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7FB4" w:rsidRDefault="006A7FB4"/>
    <w:sectPr w:rsidR="006A7FB4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0"/>
    <w:rsid w:val="00202F0B"/>
    <w:rsid w:val="003361B2"/>
    <w:rsid w:val="006A7FB4"/>
    <w:rsid w:val="00C71570"/>
    <w:rsid w:val="00D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6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DD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D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6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DD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2021-04-23T07:21:00Z</dcterms:created>
  <dcterms:modified xsi:type="dcterms:W3CDTF">2021-04-23T07:59:00Z</dcterms:modified>
</cp:coreProperties>
</file>