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37B26" w:rsidTr="003663E4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37B26" w:rsidRDefault="00437B26" w:rsidP="003663E4">
            <w:pPr>
              <w:pStyle w:val="js-clipboard-title"/>
              <w:shd w:val="clear" w:color="auto" w:fill="FFFFFF"/>
              <w:tabs>
                <w:tab w:val="left" w:pos="8970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Объявление о проведении закупа товаров способом запроса ценовых предложений № 48 от 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.10.2021 года </w:t>
            </w:r>
          </w:p>
          <w:p w:rsidR="00437B26" w:rsidRDefault="00437B26" w:rsidP="003663E4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37B26" w:rsidTr="003663E4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37B26" w:rsidRDefault="00437B26" w:rsidP="00366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37B26" w:rsidTr="003663E4">
        <w:trPr>
          <w:trHeight w:val="510"/>
        </w:trPr>
        <w:tc>
          <w:tcPr>
            <w:tcW w:w="14760" w:type="dxa"/>
            <w:vAlign w:val="bottom"/>
            <w:hideMark/>
          </w:tcPr>
          <w:p w:rsidR="00437B26" w:rsidRDefault="00437B26" w:rsidP="003663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37B26" w:rsidRDefault="00437B26" w:rsidP="003663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37B26" w:rsidRDefault="00437B26" w:rsidP="00437B26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969"/>
        <w:gridCol w:w="851"/>
        <w:gridCol w:w="708"/>
        <w:gridCol w:w="851"/>
        <w:gridCol w:w="1134"/>
        <w:gridCol w:w="1843"/>
        <w:gridCol w:w="1986"/>
      </w:tblGrid>
      <w:tr w:rsidR="00437B26" w:rsidTr="0022527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26" w:rsidRDefault="00437B26" w:rsidP="003663E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26" w:rsidRDefault="00437B26" w:rsidP="003663E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26" w:rsidRDefault="00437B26" w:rsidP="003663E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Техническая спецификация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26" w:rsidRDefault="00437B26" w:rsidP="003663E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измер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26" w:rsidRDefault="00437B26" w:rsidP="003663E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26" w:rsidRDefault="00437B26" w:rsidP="003663E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за ед.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26" w:rsidRDefault="00437B26" w:rsidP="003663E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</w:t>
            </w:r>
            <w:proofErr w:type="gramStart"/>
            <w:r>
              <w:rPr>
                <w:sz w:val="22"/>
                <w:szCs w:val="22"/>
                <w:lang w:eastAsia="en-US"/>
              </w:rPr>
              <w:t>сумма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26" w:rsidRDefault="00437B26" w:rsidP="003663E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поставки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26" w:rsidRDefault="00437B26" w:rsidP="003663E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условия поставки</w:t>
            </w:r>
          </w:p>
        </w:tc>
      </w:tr>
      <w:tr w:rsidR="00437B26" w:rsidTr="00225275">
        <w:trPr>
          <w:trHeight w:val="8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26" w:rsidRDefault="00437B26" w:rsidP="003663E4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26" w:rsidRDefault="00437B26" w:rsidP="003663E4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  <w:p w:rsidR="00437B26" w:rsidRDefault="00437B26" w:rsidP="003663E4">
            <w:pPr>
              <w:tabs>
                <w:tab w:val="left" w:pos="1440"/>
              </w:tabs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305A2">
              <w:rPr>
                <w:rFonts w:ascii="Times New Roman" w:hAnsi="Times New Roman" w:cs="Times New Roman"/>
              </w:rPr>
              <w:t>Фентанил</w:t>
            </w:r>
            <w:proofErr w:type="spellEnd"/>
            <w:r w:rsidRPr="004305A2">
              <w:rPr>
                <w:rFonts w:ascii="Times New Roman" w:hAnsi="Times New Roman" w:cs="Times New Roman"/>
              </w:rPr>
              <w:t xml:space="preserve"> 0,005%</w:t>
            </w:r>
            <w:r w:rsidR="00225275">
              <w:rPr>
                <w:rFonts w:ascii="Times New Roman" w:hAnsi="Times New Roman" w:cs="Times New Roman"/>
              </w:rPr>
              <w:t>,</w:t>
            </w:r>
            <w:r w:rsidRPr="004305A2">
              <w:rPr>
                <w:rFonts w:ascii="Times New Roman" w:hAnsi="Times New Roman" w:cs="Times New Roman"/>
              </w:rPr>
              <w:t xml:space="preserve"> </w:t>
            </w:r>
            <w:r w:rsidR="00225275">
              <w:rPr>
                <w:rFonts w:ascii="Times New Roman" w:hAnsi="Times New Roman" w:cs="Times New Roman"/>
              </w:rPr>
              <w:t xml:space="preserve"> </w:t>
            </w:r>
            <w:r w:rsidRPr="004305A2">
              <w:rPr>
                <w:rFonts w:ascii="Times New Roman" w:hAnsi="Times New Roman" w:cs="Times New Roman"/>
              </w:rPr>
              <w:t>2,0</w:t>
            </w:r>
            <w:r w:rsidR="00225275">
              <w:rPr>
                <w:rFonts w:ascii="Times New Roman" w:hAnsi="Times New Roman" w:cs="Times New Roman"/>
              </w:rPr>
              <w:t>мл,</w:t>
            </w:r>
            <w:r w:rsidRPr="004305A2">
              <w:rPr>
                <w:rFonts w:ascii="Times New Roman" w:hAnsi="Times New Roman" w:cs="Times New Roman"/>
              </w:rPr>
              <w:t xml:space="preserve">  ампул</w:t>
            </w:r>
            <w:r w:rsidR="00225275">
              <w:rPr>
                <w:rFonts w:ascii="Times New Roman" w:hAnsi="Times New Roman" w:cs="Times New Roman"/>
              </w:rPr>
              <w:t>а, №5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26" w:rsidRDefault="00437B26" w:rsidP="003663E4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  <w:p w:rsidR="00437B26" w:rsidRDefault="00437B26" w:rsidP="003663E4">
            <w:pPr>
              <w:tabs>
                <w:tab w:val="left" w:pos="1440"/>
              </w:tabs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305A2">
              <w:rPr>
                <w:rFonts w:ascii="Times New Roman" w:hAnsi="Times New Roman" w:cs="Times New Roman"/>
              </w:rPr>
              <w:t>Фентанил</w:t>
            </w:r>
            <w:proofErr w:type="spellEnd"/>
            <w:r w:rsidRPr="004305A2">
              <w:rPr>
                <w:rFonts w:ascii="Times New Roman" w:hAnsi="Times New Roman" w:cs="Times New Roman"/>
              </w:rPr>
              <w:t xml:space="preserve"> 0,005% </w:t>
            </w:r>
            <w:r w:rsidR="00225275">
              <w:rPr>
                <w:rFonts w:ascii="Times New Roman" w:hAnsi="Times New Roman" w:cs="Times New Roman"/>
              </w:rPr>
              <w:t xml:space="preserve">, </w:t>
            </w:r>
            <w:r w:rsidRPr="004305A2">
              <w:rPr>
                <w:rFonts w:ascii="Times New Roman" w:hAnsi="Times New Roman" w:cs="Times New Roman"/>
              </w:rPr>
              <w:t>2,0</w:t>
            </w:r>
            <w:r w:rsidR="00225275">
              <w:rPr>
                <w:rFonts w:ascii="Times New Roman" w:hAnsi="Times New Roman" w:cs="Times New Roman"/>
              </w:rPr>
              <w:t>мл,</w:t>
            </w:r>
            <w:r w:rsidRPr="004305A2">
              <w:rPr>
                <w:rFonts w:ascii="Times New Roman" w:hAnsi="Times New Roman" w:cs="Times New Roman"/>
              </w:rPr>
              <w:t xml:space="preserve">  ампул</w:t>
            </w:r>
            <w:r w:rsidR="00225275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25275">
              <w:rPr>
                <w:rFonts w:ascii="Times New Roman" w:hAnsi="Times New Roman" w:cs="Times New Roman"/>
                <w:lang w:eastAsia="en-US"/>
              </w:rPr>
              <w:t>№5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26" w:rsidRDefault="00437B26" w:rsidP="003663E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амп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26" w:rsidRDefault="00437B26" w:rsidP="003663E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26" w:rsidRDefault="00437B26" w:rsidP="003663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26" w:rsidRDefault="00437B26" w:rsidP="003663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3 528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26" w:rsidRDefault="00437B26" w:rsidP="003663E4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26" w:rsidRDefault="00437B26" w:rsidP="003663E4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</w:tbl>
    <w:p w:rsidR="00437B26" w:rsidRDefault="00437B26" w:rsidP="00437B26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437B26" w:rsidRDefault="00437B26" w:rsidP="00437B26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37B26" w:rsidRDefault="00437B26" w:rsidP="00437B26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37B26" w:rsidRDefault="00437B26" w:rsidP="00437B26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окончания приема заявок: 09 часов 45 минут 12 октября  2021 года по адресу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еребрянск, ул.Мира, 33 в кабинете отдела государственных закупок.</w:t>
      </w:r>
    </w:p>
    <w:p w:rsidR="00437B26" w:rsidRDefault="00437B26" w:rsidP="00437B26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12 </w:t>
      </w:r>
      <w:r w:rsidR="00123EC3">
        <w:rPr>
          <w:sz w:val="24"/>
          <w:szCs w:val="24"/>
        </w:rPr>
        <w:t>ок</w:t>
      </w:r>
      <w:r>
        <w:rPr>
          <w:sz w:val="24"/>
          <w:szCs w:val="24"/>
        </w:rPr>
        <w:t>тября  2021 года по адресу Серебрянск, 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ира, 33 в кабинете отдела государственных закупок.</w:t>
      </w:r>
    </w:p>
    <w:p w:rsidR="00437B26" w:rsidRDefault="00437B26" w:rsidP="00437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B26" w:rsidRDefault="00437B26" w:rsidP="00437B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37B26" w:rsidRDefault="00437B26" w:rsidP="00437B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37B26" w:rsidRDefault="00437B26" w:rsidP="00437B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37B26" w:rsidRDefault="00437B26" w:rsidP="00437B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37B26" w:rsidRDefault="00437B26" w:rsidP="00437B26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37B26" w:rsidRDefault="00437B26" w:rsidP="00437B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37B26" w:rsidRDefault="00437B26" w:rsidP="00437B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37B26" w:rsidRDefault="00437B26" w:rsidP="00437B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37B26" w:rsidRDefault="00437B26" w:rsidP="00437B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37B26" w:rsidRDefault="00437B26" w:rsidP="00437B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37B26" w:rsidRDefault="00437B26" w:rsidP="00437B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437B26" w:rsidRDefault="00437B26" w:rsidP="00437B26"/>
    <w:p w:rsidR="00437B26" w:rsidRDefault="00437B26" w:rsidP="00437B26"/>
    <w:p w:rsidR="00437B26" w:rsidRDefault="00437B26" w:rsidP="00437B26"/>
    <w:p w:rsidR="006C0DE5" w:rsidRDefault="006C0DE5"/>
    <w:sectPr w:rsidR="006C0DE5" w:rsidSect="004878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B3"/>
    <w:rsid w:val="00123EC3"/>
    <w:rsid w:val="00225275"/>
    <w:rsid w:val="00437B26"/>
    <w:rsid w:val="006C0DE5"/>
    <w:rsid w:val="0074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2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37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3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37B2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2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37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3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37B2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2021-10-05T02:44:00Z</dcterms:created>
  <dcterms:modified xsi:type="dcterms:W3CDTF">2021-10-05T05:59:00Z</dcterms:modified>
</cp:coreProperties>
</file>