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1D" w:rsidRDefault="00CA071D" w:rsidP="00CA07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CB4" w:rsidRPr="00DA5FA0" w:rsidRDefault="00345CB4" w:rsidP="0034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FA0">
        <w:rPr>
          <w:rFonts w:ascii="Times New Roman" w:hAnsi="Times New Roman" w:cs="Times New Roman"/>
          <w:sz w:val="28"/>
          <w:szCs w:val="28"/>
        </w:rPr>
        <w:t>Перечень</w:t>
      </w:r>
    </w:p>
    <w:p w:rsidR="00345CB4" w:rsidRPr="00DA5FA0" w:rsidRDefault="00345CB4" w:rsidP="0034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A5FA0">
        <w:rPr>
          <w:rFonts w:ascii="Times New Roman" w:hAnsi="Times New Roman" w:cs="Times New Roman"/>
          <w:sz w:val="28"/>
          <w:szCs w:val="28"/>
        </w:rPr>
        <w:t>олжностей, подверженных  коррупционным рискам КГП на ПХВ «Городская больница г. Серебрянск района Алтай» УЗ ВКО</w:t>
      </w:r>
    </w:p>
    <w:p w:rsidR="00CA071D" w:rsidRPr="00B435B3" w:rsidRDefault="00CA071D" w:rsidP="00CA0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806"/>
        <w:gridCol w:w="3176"/>
        <w:gridCol w:w="3076"/>
      </w:tblGrid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B23BD">
              <w:rPr>
                <w:rFonts w:ascii="Times New Roman" w:hAnsi="Times New Roman" w:cs="Times New Roman"/>
              </w:rPr>
              <w:t>п</w:t>
            </w:r>
            <w:proofErr w:type="gramEnd"/>
            <w:r w:rsidRPr="00BB23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jc w:val="center"/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Должность подверженная коррупционному риску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jc w:val="center"/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 xml:space="preserve">Функция </w:t>
            </w:r>
          </w:p>
        </w:tc>
        <w:tc>
          <w:tcPr>
            <w:tcW w:w="4962" w:type="dxa"/>
          </w:tcPr>
          <w:p w:rsidR="00CA071D" w:rsidRPr="00BB23BD" w:rsidRDefault="00CA071D" w:rsidP="00F62922">
            <w:pPr>
              <w:jc w:val="center"/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Коррупционные риски</w:t>
            </w:r>
          </w:p>
        </w:tc>
      </w:tr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r w:rsidRPr="00BB23BD">
              <w:t>1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Главный врач, исполняющий обязанности главного врача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Принимает решения о деятельности мед</w:t>
            </w:r>
            <w:proofErr w:type="gramStart"/>
            <w:r w:rsidRPr="00BB23BD">
              <w:rPr>
                <w:rFonts w:ascii="Times New Roman" w:hAnsi="Times New Roman" w:cs="Times New Roman"/>
              </w:rPr>
              <w:t>.</w:t>
            </w:r>
            <w:proofErr w:type="gramEnd"/>
            <w:r w:rsidRPr="00BB23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23BD">
              <w:rPr>
                <w:rFonts w:ascii="Times New Roman" w:hAnsi="Times New Roman" w:cs="Times New Roman"/>
              </w:rPr>
              <w:t>о</w:t>
            </w:r>
            <w:proofErr w:type="gramEnd"/>
            <w:r w:rsidRPr="00BB23BD">
              <w:rPr>
                <w:rFonts w:ascii="Times New Roman" w:hAnsi="Times New Roman" w:cs="Times New Roman"/>
              </w:rPr>
              <w:t xml:space="preserve">рганизации и осуществлять функции административно-хозяйственной и финансовой деятельности. </w:t>
            </w:r>
          </w:p>
        </w:tc>
        <w:tc>
          <w:tcPr>
            <w:tcW w:w="4962" w:type="dxa"/>
          </w:tcPr>
          <w:p w:rsidR="00CA071D" w:rsidRPr="00BB23BD" w:rsidRDefault="00CA071D" w:rsidP="00F62922">
            <w:pPr>
              <w:pStyle w:val="TableParagraph"/>
              <w:tabs>
                <w:tab w:val="left" w:pos="2004"/>
              </w:tabs>
              <w:ind w:right="102"/>
              <w:rPr>
                <w:sz w:val="24"/>
                <w:szCs w:val="24"/>
              </w:rPr>
            </w:pPr>
            <w:r w:rsidRPr="00BB23BD">
              <w:rPr>
                <w:spacing w:val="-1"/>
                <w:sz w:val="24"/>
                <w:szCs w:val="24"/>
              </w:rPr>
              <w:t>Оказания</w:t>
            </w:r>
            <w:r w:rsidRPr="00BB23BD">
              <w:rPr>
                <w:spacing w:val="-67"/>
                <w:sz w:val="24"/>
                <w:szCs w:val="24"/>
              </w:rPr>
              <w:t xml:space="preserve">                                   </w:t>
            </w:r>
            <w:r w:rsidRPr="00BB23BD">
              <w:rPr>
                <w:sz w:val="24"/>
                <w:szCs w:val="24"/>
              </w:rPr>
              <w:t xml:space="preserve">  предпочтения </w:t>
            </w:r>
          </w:p>
          <w:p w:rsidR="00CA071D" w:rsidRPr="00BB23BD" w:rsidRDefault="00CA071D" w:rsidP="00F62922"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определённым</w:t>
            </w:r>
            <w:r w:rsidRPr="00BB23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  лицам при приеме на работу и продвижении по службе,</w:t>
            </w:r>
            <w:r w:rsidRPr="00BB23BD">
              <w:rPr>
                <w:rFonts w:ascii="Times New Roman" w:hAnsi="Times New Roman" w:cs="Times New Roman"/>
              </w:rPr>
              <w:t xml:space="preserve"> имеет возможность денежную выгоду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71D" w:rsidRPr="00BB23BD" w:rsidTr="00F62922">
        <w:trPr>
          <w:trHeight w:val="1169"/>
        </w:trPr>
        <w:tc>
          <w:tcPr>
            <w:tcW w:w="513" w:type="dxa"/>
          </w:tcPr>
          <w:p w:rsidR="00CA071D" w:rsidRPr="00BB23BD" w:rsidRDefault="00CA071D" w:rsidP="00F62922">
            <w:r w:rsidRPr="00BB23BD">
              <w:t>2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Заместитель главного врача по лечебной части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B23BD">
              <w:rPr>
                <w:rFonts w:ascii="Times New Roman" w:hAnsi="Times New Roman" w:cs="Times New Roman"/>
              </w:rPr>
              <w:t xml:space="preserve">Принимает решения об организации  по оказанию и предоставлению качественных медицинских услуг,   осуществлять  организационно – хозяйственные функции.   </w:t>
            </w:r>
          </w:p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CA071D" w:rsidRPr="00BB23BD" w:rsidRDefault="00CA071D" w:rsidP="00F62922">
            <w:pPr>
              <w:pStyle w:val="TableParagraph"/>
              <w:tabs>
                <w:tab w:val="left" w:pos="2004"/>
              </w:tabs>
              <w:ind w:right="102"/>
              <w:rPr>
                <w:sz w:val="24"/>
                <w:szCs w:val="24"/>
              </w:rPr>
            </w:pPr>
            <w:r w:rsidRPr="00BB23BD">
              <w:rPr>
                <w:spacing w:val="-1"/>
                <w:sz w:val="24"/>
                <w:szCs w:val="24"/>
              </w:rPr>
              <w:t>Оказания</w:t>
            </w:r>
            <w:r w:rsidRPr="00BB23BD">
              <w:rPr>
                <w:spacing w:val="-67"/>
                <w:sz w:val="24"/>
                <w:szCs w:val="24"/>
              </w:rPr>
              <w:t xml:space="preserve">                                   </w:t>
            </w:r>
            <w:r w:rsidRPr="00BB23BD">
              <w:rPr>
                <w:sz w:val="24"/>
                <w:szCs w:val="24"/>
              </w:rPr>
              <w:t xml:space="preserve">  предпочтения  определённым</w:t>
            </w:r>
            <w:r w:rsidRPr="00BB23BD">
              <w:rPr>
                <w:spacing w:val="-67"/>
                <w:sz w:val="24"/>
                <w:szCs w:val="24"/>
              </w:rPr>
              <w:t xml:space="preserve"> </w:t>
            </w:r>
            <w:r w:rsidRPr="00BB23BD">
              <w:rPr>
                <w:sz w:val="24"/>
                <w:szCs w:val="24"/>
              </w:rPr>
              <w:t xml:space="preserve">  лицам при назначении лечении, </w:t>
            </w:r>
            <w:r w:rsidRPr="00BB23BD">
              <w:t>имеет возможность денежную выгоду</w:t>
            </w:r>
          </w:p>
        </w:tc>
      </w:tr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r w:rsidRPr="00BB23BD">
              <w:t>3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Заместитель главного врача  КДО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B23BD">
              <w:rPr>
                <w:rFonts w:ascii="Times New Roman" w:hAnsi="Times New Roman" w:cs="Times New Roman"/>
              </w:rPr>
              <w:t xml:space="preserve">Принимает решения об организации  по оказанию и предоставлению качественных медицинских услуг,   осуществлять  организационно – хозяйственные функции.   </w:t>
            </w:r>
          </w:p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Оказания</w:t>
            </w:r>
            <w:r w:rsidRPr="00BB23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  предпочтения  определённым</w:t>
            </w:r>
            <w:r w:rsidRPr="00BB23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  лицам при назначении лечении, </w:t>
            </w:r>
            <w:r w:rsidRPr="00BB23BD">
              <w:rPr>
                <w:rFonts w:ascii="Times New Roman" w:hAnsi="Times New Roman" w:cs="Times New Roman"/>
              </w:rPr>
              <w:t>имеет возможность денежную выгоду</w:t>
            </w:r>
          </w:p>
        </w:tc>
      </w:tr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r w:rsidRPr="00BB23BD">
              <w:t>4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формирование      и своевременное представление </w:t>
            </w:r>
            <w:proofErr w:type="gramStart"/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gramEnd"/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CA071D" w:rsidRPr="00BB23BD" w:rsidRDefault="00CA071D" w:rsidP="00F62922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достоверной бухгалтерской информации о </w:t>
            </w:r>
          </w:p>
          <w:p w:rsidR="00CA071D" w:rsidRPr="00BB23BD" w:rsidRDefault="00CA071D" w:rsidP="00F62922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организации, ее </w:t>
            </w:r>
          </w:p>
          <w:p w:rsidR="00CA071D" w:rsidRPr="00BB23BD" w:rsidRDefault="00CA071D" w:rsidP="00F6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имущественном </w:t>
            </w:r>
            <w:proofErr w:type="gramStart"/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, доходах и расходах, а также разработку и осуществление мероприятий, направленных на укрепление финансовой дисциплины; </w:t>
            </w:r>
          </w:p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Предоставление не достоверной  бухгалтерской информации, имеет возможность денежную выгоду.</w:t>
            </w:r>
          </w:p>
        </w:tc>
      </w:tr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r w:rsidRPr="00BB23BD">
              <w:t>5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4921" w:type="dxa"/>
          </w:tcPr>
          <w:p w:rsidR="00CA071D" w:rsidRPr="00BB23BD" w:rsidRDefault="00CA071D" w:rsidP="00F62922"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BB23BD">
              <w:rPr>
                <w:rFonts w:ascii="Times New Roman" w:hAnsi="Times New Roman" w:cs="Times New Roman"/>
              </w:rPr>
              <w:t xml:space="preserve"> принимать  решения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составления расчетов по материальным, трудовым и финансовым затратам, необходимые для предприятия.</w:t>
            </w:r>
          </w:p>
        </w:tc>
        <w:tc>
          <w:tcPr>
            <w:tcW w:w="4962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Не правильное составление расчетов по финансовым затратам, имеет возможность денежную выгоду</w:t>
            </w:r>
          </w:p>
        </w:tc>
      </w:tr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r w:rsidRPr="00BB23BD">
              <w:t>6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Права принимать решения в  работе по подбору, отбору, расстановке кадров, в организации</w:t>
            </w:r>
            <w:r w:rsidRPr="00BB23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BB23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BB23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3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 w:rsidRPr="00BB23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Pr="00BB23B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</w:t>
            </w:r>
            <w:r w:rsidRPr="00BB23B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BB23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Pr="00BB23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по службе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23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BB23B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r w:rsidRPr="00BB23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4962" w:type="dxa"/>
          </w:tcPr>
          <w:p w:rsidR="00CA071D" w:rsidRPr="00BB23BD" w:rsidRDefault="00CA071D" w:rsidP="00F62922">
            <w:pPr>
              <w:pStyle w:val="TableParagraph"/>
              <w:tabs>
                <w:tab w:val="left" w:pos="2004"/>
              </w:tabs>
              <w:ind w:right="102"/>
              <w:rPr>
                <w:sz w:val="24"/>
                <w:szCs w:val="24"/>
              </w:rPr>
            </w:pPr>
            <w:r w:rsidRPr="00BB23BD">
              <w:rPr>
                <w:spacing w:val="-1"/>
                <w:sz w:val="24"/>
                <w:szCs w:val="24"/>
              </w:rPr>
              <w:lastRenderedPageBreak/>
              <w:t>оказания</w:t>
            </w:r>
            <w:r w:rsidRPr="00BB23BD">
              <w:rPr>
                <w:spacing w:val="-67"/>
                <w:sz w:val="24"/>
                <w:szCs w:val="24"/>
              </w:rPr>
              <w:t xml:space="preserve">                                   </w:t>
            </w:r>
            <w:r w:rsidRPr="00BB23BD">
              <w:rPr>
                <w:sz w:val="24"/>
                <w:szCs w:val="24"/>
              </w:rPr>
              <w:t xml:space="preserve">  предпочтения </w:t>
            </w:r>
          </w:p>
          <w:p w:rsidR="00CA071D" w:rsidRPr="00BB23BD" w:rsidRDefault="00CA071D" w:rsidP="00F62922"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определённым</w:t>
            </w:r>
            <w:r w:rsidRPr="00BB23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 xml:space="preserve">  лицам при приеме на работу и продвижении по службе.</w:t>
            </w:r>
          </w:p>
        </w:tc>
      </w:tr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r w:rsidRPr="00BB23BD">
              <w:lastRenderedPageBreak/>
              <w:t>7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Бухгалтер по зарплате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бухгалтерского и налогового учета;</w:t>
            </w:r>
          </w:p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налогов;</w:t>
            </w:r>
          </w:p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заработной платы, пособий и других выплат, предоставляемых работникам;</w:t>
            </w:r>
          </w:p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представление статистической отчетности по заработной плате, отчетности по налогам в соответствующие органы;</w:t>
            </w:r>
          </w:p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и представление страховых взносов в соответствующие фонды;</w:t>
            </w:r>
          </w:p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с налоговым органом по налогам и сборам.</w:t>
            </w:r>
          </w:p>
          <w:p w:rsidR="00CA071D" w:rsidRPr="00BB23BD" w:rsidRDefault="00CA071D" w:rsidP="00F62922"/>
          <w:p w:rsidR="00CA071D" w:rsidRPr="00BB23BD" w:rsidRDefault="00CA071D" w:rsidP="00F62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A071D" w:rsidRPr="00BB23BD" w:rsidRDefault="00CA071D" w:rsidP="00F62922">
            <w:pPr>
              <w:pStyle w:val="TableParagraph"/>
              <w:tabs>
                <w:tab w:val="left" w:pos="2004"/>
              </w:tabs>
              <w:ind w:right="102"/>
              <w:rPr>
                <w:spacing w:val="-1"/>
                <w:sz w:val="24"/>
                <w:szCs w:val="24"/>
              </w:rPr>
            </w:pPr>
            <w:r w:rsidRPr="00BB23BD">
              <w:t>Предоставление не достоверной  бухгалтерской информации, стат. отчета, по зарплате, по налогам, не правильное сдачи декларации, имеет возможность присвоение денежную выгоду.</w:t>
            </w:r>
          </w:p>
        </w:tc>
      </w:tr>
      <w:tr w:rsidR="00CA071D" w:rsidRPr="00BB23BD" w:rsidTr="00F62922">
        <w:tc>
          <w:tcPr>
            <w:tcW w:w="513" w:type="dxa"/>
          </w:tcPr>
          <w:p w:rsidR="00CA071D" w:rsidRPr="00BB23BD" w:rsidRDefault="00CA071D" w:rsidP="00F62922">
            <w:r w:rsidRPr="00BB23BD">
              <w:t>8</w:t>
            </w:r>
          </w:p>
        </w:tc>
        <w:tc>
          <w:tcPr>
            <w:tcW w:w="4313" w:type="dxa"/>
          </w:tcPr>
          <w:p w:rsidR="00CA071D" w:rsidRPr="00BB23BD" w:rsidRDefault="00CA071D" w:rsidP="00F62922">
            <w:pPr>
              <w:rPr>
                <w:rFonts w:ascii="Times New Roman" w:hAnsi="Times New Roman" w:cs="Times New Roman"/>
              </w:rPr>
            </w:pPr>
            <w:r w:rsidRPr="00BB23BD">
              <w:rPr>
                <w:rFonts w:ascii="Times New Roman" w:hAnsi="Times New Roman" w:cs="Times New Roman"/>
              </w:rPr>
              <w:t>Бухгалтер кассир по платным услугам</w:t>
            </w:r>
          </w:p>
        </w:tc>
        <w:tc>
          <w:tcPr>
            <w:tcW w:w="4921" w:type="dxa"/>
          </w:tcPr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71D" w:rsidRPr="00BB23BD" w:rsidRDefault="00CA071D" w:rsidP="00F6292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банковские документы для   сдачи в банк наличных денежных средств.</w:t>
            </w:r>
          </w:p>
          <w:p w:rsidR="00CA071D" w:rsidRPr="00BB23BD" w:rsidRDefault="00CA071D" w:rsidP="00F62922">
            <w:pPr>
              <w:shd w:val="clear" w:color="auto" w:fill="FFFFFF"/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наличные расчеты с физическими лицами при оплате оказанных услуг. Составляет </w:t>
            </w:r>
            <w:proofErr w:type="gramStart"/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gramEnd"/>
            <w:r w:rsidRPr="00BB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отчет.  </w:t>
            </w:r>
          </w:p>
          <w:p w:rsidR="00CA071D" w:rsidRPr="00BB23BD" w:rsidRDefault="00CA071D" w:rsidP="00F6292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A071D" w:rsidRPr="00BB23BD" w:rsidRDefault="00CA071D" w:rsidP="00F62922">
            <w:pPr>
              <w:pStyle w:val="TableParagraph"/>
              <w:tabs>
                <w:tab w:val="left" w:pos="2004"/>
              </w:tabs>
              <w:ind w:right="102"/>
            </w:pPr>
            <w:r w:rsidRPr="00BB23BD">
              <w:t>Не правильное оформление банковских документов, имеет возможность присвоение денежную выгоду.</w:t>
            </w:r>
          </w:p>
        </w:tc>
      </w:tr>
    </w:tbl>
    <w:p w:rsidR="00DA70B2" w:rsidRDefault="00DA70B2"/>
    <w:sectPr w:rsidR="00DA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02"/>
    <w:rsid w:val="00345CB4"/>
    <w:rsid w:val="00CA071D"/>
    <w:rsid w:val="00D7271D"/>
    <w:rsid w:val="00DA70B2"/>
    <w:rsid w:val="00E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1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A0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CA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1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A0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CA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Куринский</dc:creator>
  <cp:keywords/>
  <dc:description/>
  <cp:lastModifiedBy>Куринский</cp:lastModifiedBy>
  <cp:revision>3</cp:revision>
  <dcterms:created xsi:type="dcterms:W3CDTF">2025-04-29T10:45:00Z</dcterms:created>
  <dcterms:modified xsi:type="dcterms:W3CDTF">2025-04-30T05:57:00Z</dcterms:modified>
</cp:coreProperties>
</file>